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EE" w:rsidRDefault="00A610EE" w:rsidP="001A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-635</wp:posOffset>
            </wp:positionV>
            <wp:extent cx="2111375" cy="1403985"/>
            <wp:effectExtent l="0" t="0" r="3175" b="5715"/>
            <wp:wrapTight wrapText="bothSides">
              <wp:wrapPolygon edited="0">
                <wp:start x="0" y="0"/>
                <wp:lineTo x="0" y="21395"/>
                <wp:lineTo x="21438" y="21395"/>
                <wp:lineTo x="21438" y="0"/>
                <wp:lineTo x="0" y="0"/>
              </wp:wrapPolygon>
            </wp:wrapTight>
            <wp:docPr id="1" name="Рисунок 1" descr="http://idm.institute/upload/iblock/854/854afdec8931469c4a5bcd2ab1294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m.institute/upload/iblock/854/854afdec8931469c4a5bcd2ab1294e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610EE" w:rsidRDefault="00A610EE" w:rsidP="001A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992" w:rsidRPr="001A7992" w:rsidRDefault="001A7992" w:rsidP="001A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Ксенон (</w:t>
      </w:r>
      <w:proofErr w:type="spellStart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Хе</w:t>
      </w:r>
      <w:proofErr w:type="spellEnd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это инертный одноатомный газ без цвета, запаха и вкуса. В середине 20-го века ученые обратили внимание на особые свойства этого вещества и стали изучать возможности применения ксенона в медицине. Основные исследования проводились в России. На сегодняшний день наши соотечественники разработали уникальную  технологию получения медицинского ксенона сверхвысокой чистоты. В 1999 году Минздрав выдал официальное разрешение на применение ксенона для наркоза. В настоящее время ксенон широко применяется в медицине и спорте. </w:t>
      </w:r>
    </w:p>
    <w:p w:rsidR="001A7992" w:rsidRPr="001A7992" w:rsidRDefault="001A7992" w:rsidP="001A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природе ксенон находится в атмосферном воздухе в малых концентрациях. В силу своей инертности ксенон не изменяется в организме и выводится через легкие в течение считанных минут и поэтому нетоксичен для человека. Класс опасности — 4 по ГОСТ 12.1007, что говорит о высокой безопасности вещества. С 2014 года ксенон официально разрешен к применению у детей. </w:t>
      </w:r>
    </w:p>
    <w:p w:rsidR="001A7992" w:rsidRPr="001A7992" w:rsidRDefault="001A7992" w:rsidP="001A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применение ксенона зависят от его концентрации. </w:t>
      </w:r>
    </w:p>
    <w:p w:rsidR="001A7992" w:rsidRPr="001A7992" w:rsidRDefault="001A7992" w:rsidP="001A7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Ксенон уменьшает болевой синдром и повышает эффективность любого другого обезболивания.</w:t>
      </w:r>
    </w:p>
    <w:p w:rsidR="001A7992" w:rsidRPr="001A7992" w:rsidRDefault="001A7992" w:rsidP="001A7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Ксенон помогает восстановить нейрогуморальную регуляцию функций организма, действие которой может быть нарушено стрессом перед операцией. </w:t>
      </w:r>
    </w:p>
    <w:p w:rsidR="001A7992" w:rsidRPr="001A7992" w:rsidRDefault="001A7992" w:rsidP="001A7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Ксенон уменьшает риск постоперационных отеков, болей, осложнений.</w:t>
      </w:r>
    </w:p>
    <w:p w:rsidR="001A7992" w:rsidRPr="001A7992" w:rsidRDefault="001A7992" w:rsidP="001A7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Ксенон может уменьшить сроки лечения и реабилитации.</w:t>
      </w:r>
    </w:p>
    <w:p w:rsidR="001A7992" w:rsidRPr="001A7992" w:rsidRDefault="001A7992" w:rsidP="001A7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Ксенон улучшает психическое и эмоциональное состояние пациента на всех этапах стоматологического лечения.</w:t>
      </w:r>
    </w:p>
    <w:p w:rsidR="001A7992" w:rsidRPr="001A7992" w:rsidRDefault="001A7992" w:rsidP="001A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концентрации ксенона в 35% достигается расслабляющий, успокаивающий и противоболевой эффект. Ксенон улучшает кровоснабжение, что положительно влияет на питание мышц и нервов. Это позволяет использовать его в терапии нарушений сна, а также для </w:t>
      </w:r>
      <w:hyperlink r:id="rId7" w:tooltip="ксенон в борьбе со стрессом" w:history="1">
        <w:r w:rsidRPr="001A79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борьбы со стрессом</w:t>
        </w:r>
      </w:hyperlink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тревогой и депрессией. Основной эффект ксенона в лечении бессонницы и тревожно-депрессивных состояний заключается в воздействии на нервные клетки через их рецепторы. Ксенон защищает нейроны при стрессе и помогает справиться с его проявлениями. Иными словами, ксенон лучшее средство от стресса, так как не имеет побочных эффектов и не вызывает привыкания. </w:t>
      </w:r>
    </w:p>
    <w:p w:rsidR="001A7992" w:rsidRPr="001A7992" w:rsidRDefault="001A7992" w:rsidP="001A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высокая концентрация ксенона до 70% вызывает общую анестезию (наркоз) в течение 5 минут вдыхания газа. Это полностью устраняет чувствительность и позволяет выполнять любые вмешательства, в том числе, лечение зубов, </w:t>
      </w:r>
      <w:hyperlink r:id="rId8" w:tooltip="имплантация зубов" w:history="1">
        <w:r w:rsidRPr="001A79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имплантацию зубов</w:t>
        </w:r>
      </w:hyperlink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хирургические операции. Ксенон в стоматологии также применяется и в малых концентрациях для успокоения пациента перед стоматологическим вмешательством. </w:t>
      </w:r>
    </w:p>
    <w:p w:rsidR="001A7992" w:rsidRPr="001A7992" w:rsidRDefault="001A7992" w:rsidP="001A7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ксенона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стоматологических пациентов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1A7992" w:rsidRPr="001A7992" w:rsidRDefault="001A7992" w:rsidP="001A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местное обезболивание при стоматологических манипуляциях не всегда дает 100-процентный результат. Что же может </w:t>
      </w:r>
      <w:proofErr w:type="gramStart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помешать качественному анестетику отключить</w:t>
      </w:r>
      <w:proofErr w:type="gramEnd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болевые рецепторы? Во-первых, повышенный уровень стресса, напряженность и тревожность пациента. Если человек сильно боится предстоящей процедуры, местный </w:t>
      </w: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анестетик может не быть эффективным. Во-вторых, боль часто не отключается полностью из-за наличия обширного воспаления в тканях. Болевые ощущения могут дать толчок к запуску таких негативных реакций, как повышение давления, учащение пульса, всплеск выделения гормонов. А это, в свою очередь, оказывает отрицательное влияние на постоперационный период, увеличивая риск осложнений. </w:t>
      </w:r>
    </w:p>
    <w:p w:rsidR="001A7992" w:rsidRDefault="001A7992" w:rsidP="001A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Ксенонотерапия</w:t>
      </w:r>
      <w:proofErr w:type="spellEnd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стоматологических пациентов помогает добиться следующих результатов: пациенту будет не больно и не страшно, он будет чувствовать себя расслабленно и хорошо, не будет обращать повышенного тревожного внимания на предстоящие процедуры. </w:t>
      </w:r>
    </w:p>
    <w:p w:rsidR="00A610EE" w:rsidRPr="001A7992" w:rsidRDefault="00A610EE" w:rsidP="001A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B604EB" wp14:editId="5B21B724">
            <wp:extent cx="2509902" cy="1296000"/>
            <wp:effectExtent l="0" t="0" r="5080" b="0"/>
            <wp:docPr id="2" name="Рисунок 2" descr="https://drzub.net/wp-content/uploads/2017/06/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rzub.net/wp-content/uploads/2017/06/chi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902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92" w:rsidRPr="001A7992" w:rsidRDefault="001A7992" w:rsidP="001A7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Показания к </w:t>
      </w:r>
      <w:proofErr w:type="spellStart"/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ксенонотерапии</w:t>
      </w:r>
      <w:proofErr w:type="spellEnd"/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стоматологических пациентов: </w:t>
      </w:r>
    </w:p>
    <w:p w:rsidR="001A7992" w:rsidRPr="001A7992" w:rsidRDefault="001A7992" w:rsidP="001A7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дентофобия</w:t>
      </w:r>
      <w:proofErr w:type="spellEnd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(страх перед посещением стоматолога);</w:t>
      </w:r>
    </w:p>
    <w:p w:rsidR="001A7992" w:rsidRPr="001A7992" w:rsidRDefault="001A7992" w:rsidP="001A7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рвотный рефлекс;</w:t>
      </w:r>
    </w:p>
    <w:p w:rsidR="001A7992" w:rsidRPr="001A7992" w:rsidRDefault="001A7992" w:rsidP="001A7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выраженный болевой синдром у пациента, наличие обширного воспалительного процесса;</w:t>
      </w:r>
    </w:p>
    <w:p w:rsidR="001A7992" w:rsidRPr="001A7992" w:rsidRDefault="001A7992" w:rsidP="001A7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появления вегетативных реакций у пациента (риск обморока, гипертонического криза, коллапса); </w:t>
      </w:r>
    </w:p>
    <w:p w:rsidR="001A7992" w:rsidRPr="001A7992" w:rsidRDefault="001A7992" w:rsidP="001A7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дополнительного обезболивания в сочетании с местной анестезией;</w:t>
      </w:r>
    </w:p>
    <w:p w:rsidR="001A7992" w:rsidRPr="001A7992" w:rsidRDefault="001A7992" w:rsidP="001A7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на местный анестетик (для снижения дозы анестетика);</w:t>
      </w:r>
    </w:p>
    <w:p w:rsidR="001A7992" w:rsidRPr="001A7992" w:rsidRDefault="001A7992" w:rsidP="001A7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повышенного тонуса жевательной мускулатуры при дисфункции ВНЧС, когда пациент с трудом или болью открывает рот;</w:t>
      </w:r>
    </w:p>
    <w:p w:rsidR="001A7992" w:rsidRDefault="001A7992" w:rsidP="001A7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стоматологического лечения</w:t>
      </w:r>
    </w:p>
    <w:p w:rsidR="001A7992" w:rsidRPr="00F577D5" w:rsidRDefault="001A7992" w:rsidP="001A7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Пролонгирует местное инъекционное обезболивание </w:t>
      </w:r>
    </w:p>
    <w:p w:rsidR="001A7992" w:rsidRPr="001A7992" w:rsidRDefault="001A7992" w:rsidP="001A7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лечение стресса у стоматологических пациентов</w:t>
      </w:r>
    </w:p>
    <w:p w:rsidR="001A7992" w:rsidRPr="001A7992" w:rsidRDefault="001A7992" w:rsidP="001A7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Противопоказания к </w:t>
      </w:r>
      <w:proofErr w:type="spellStart"/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ксенонотерапии</w:t>
      </w:r>
      <w:proofErr w:type="spellEnd"/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1A7992" w:rsidRPr="001A7992" w:rsidRDefault="001A7992" w:rsidP="001A7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непереносимость препарата;</w:t>
      </w:r>
    </w:p>
    <w:p w:rsidR="001A7992" w:rsidRPr="001A7992" w:rsidRDefault="001A7992" w:rsidP="001A7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функций дыхательного центра, бронхиальная астма;</w:t>
      </w:r>
    </w:p>
    <w:p w:rsidR="001A7992" w:rsidRPr="001A7992" w:rsidRDefault="001A7992" w:rsidP="001A7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заболевания, сопровождающиеся высокой температурой; </w:t>
      </w:r>
    </w:p>
    <w:p w:rsidR="001A7992" w:rsidRPr="001A7992" w:rsidRDefault="001A7992" w:rsidP="001A7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степени недостаточности кровоо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992" w:rsidRPr="001A7992" w:rsidRDefault="001A7992" w:rsidP="001A7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брадикардия (замедление сердечного ритма);</w:t>
      </w:r>
    </w:p>
    <w:p w:rsidR="001A7992" w:rsidRPr="001A7992" w:rsidRDefault="001A7992" w:rsidP="001A7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внутричерепное давление;</w:t>
      </w:r>
    </w:p>
    <w:p w:rsidR="001A7992" w:rsidRPr="001A7992" w:rsidRDefault="001A7992" w:rsidP="001A7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состояния, сопровождающиеся выраженным угнетением центральной нервной системы; </w:t>
      </w:r>
    </w:p>
    <w:p w:rsidR="001A7992" w:rsidRPr="001A7992" w:rsidRDefault="001A7992" w:rsidP="001A7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кровотечения (носовые, менструальный цикл, желудочно-кишечного тракта);</w:t>
      </w:r>
    </w:p>
    <w:p w:rsidR="001A7992" w:rsidRPr="001A7992" w:rsidRDefault="001A7992" w:rsidP="001A7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и период лактации.</w:t>
      </w:r>
    </w:p>
    <w:p w:rsidR="001A7992" w:rsidRPr="001A7992" w:rsidRDefault="001A7992" w:rsidP="001A7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проходит процедура </w:t>
      </w:r>
      <w:proofErr w:type="spellStart"/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ксенонотерапии</w:t>
      </w:r>
      <w:proofErr w:type="spellEnd"/>
      <w:r w:rsidRPr="001A7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стоматологических пациентов? </w:t>
      </w:r>
    </w:p>
    <w:p w:rsidR="001A7992" w:rsidRPr="001A7992" w:rsidRDefault="001A7992" w:rsidP="001A7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определяет, есть ли показания и противопоказания к проведению процедуры. </w:t>
      </w:r>
    </w:p>
    <w:p w:rsidR="001A7992" w:rsidRPr="001A7992" w:rsidRDefault="001A7992" w:rsidP="001A7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 рассказывает пациенту, как будет проходить процедура, какие ощущения его ожидают.</w:t>
      </w:r>
    </w:p>
    <w:p w:rsidR="001A7992" w:rsidRPr="001A7992" w:rsidRDefault="001A7992" w:rsidP="001A7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планирует процедуру лечения ксеноном (длительность, концентрацию газа) и стоматологические процедуры, которые будут проходить после </w:t>
      </w:r>
      <w:proofErr w:type="spellStart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ксенонотерапии</w:t>
      </w:r>
      <w:proofErr w:type="spellEnd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992" w:rsidRPr="001A7992" w:rsidRDefault="001A7992" w:rsidP="001A7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проводится прямо в стоматологическом кресле. К креслу подкатывается оборудование для </w:t>
      </w:r>
      <w:proofErr w:type="spellStart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ксенонотерапии</w:t>
      </w:r>
      <w:proofErr w:type="spellEnd"/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Кресло раскладывается. Выдается мягкая подушка и одноразовый плед (в случае необходимости). Газ ксенон подается через дыхательную маску с антибактериальным фильтром. Пациент может сам удерживать маску (для тревожных пациентов) на лице, или она закрепляется нетугими резиновыми лентами (пациент может самостоятельно снять маску в любой момент). </w:t>
      </w:r>
    </w:p>
    <w:p w:rsidR="001A7992" w:rsidRPr="001A7992" w:rsidRDefault="001A7992" w:rsidP="001A7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процедуры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минут. </w:t>
      </w:r>
    </w:p>
    <w:p w:rsidR="001A7992" w:rsidRPr="001A7992" w:rsidRDefault="001A7992" w:rsidP="001A7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 снимается, выполняется стоматологическое лечение. </w:t>
      </w:r>
    </w:p>
    <w:p w:rsidR="001A7992" w:rsidRDefault="001A7992" w:rsidP="001A7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лечения можно повторить ингаляцию ксенона для общего расслабления. </w:t>
      </w:r>
    </w:p>
    <w:p w:rsidR="00216AE8" w:rsidRDefault="00216AE8" w:rsidP="00250BCC">
      <w:pPr>
        <w:spacing w:before="100" w:beforeAutospacing="1" w:after="100" w:afterAutospacing="1" w:line="240" w:lineRule="auto"/>
        <w:ind w:left="-142"/>
      </w:pPr>
      <w:r w:rsidRPr="00250BCC">
        <w:rPr>
          <w:rFonts w:ascii="Times New Roman" w:hAnsi="Times New Roman" w:cs="Times New Roman"/>
          <w:sz w:val="24"/>
          <w:szCs w:val="24"/>
        </w:rPr>
        <w:t>Так что использовать современный медицинский препарат можно без опаски за собственное здоровье, однако предварительно необходимо  проконсультироваться с лечащим врачом относительно подобного назначения</w:t>
      </w:r>
      <w:r>
        <w:t>.</w:t>
      </w:r>
    </w:p>
    <w:p w:rsidR="00EE74F0" w:rsidRDefault="00EE74F0" w:rsidP="00250BCC">
      <w:pPr>
        <w:spacing w:before="100" w:beforeAutospacing="1" w:after="100" w:afterAutospacing="1" w:line="240" w:lineRule="auto"/>
        <w:ind w:left="-142"/>
      </w:pPr>
      <w:bookmarkStart w:id="0" w:name="_GoBack"/>
      <w:bookmarkEnd w:id="0"/>
    </w:p>
    <w:p w:rsidR="00CB266F" w:rsidRDefault="00CB266F" w:rsidP="00250BCC">
      <w:pPr>
        <w:spacing w:before="100" w:beforeAutospacing="1" w:after="100" w:afterAutospacing="1" w:line="240" w:lineRule="auto"/>
        <w:ind w:left="-142"/>
      </w:pPr>
    </w:p>
    <w:p w:rsidR="00216AE8" w:rsidRDefault="00216AE8" w:rsidP="00216A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BD" w:rsidRDefault="002B3DBD" w:rsidP="002B3D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BD" w:rsidRPr="001A7992" w:rsidRDefault="002B3DBD" w:rsidP="002B3D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AF" w:rsidRDefault="00A82CAF"/>
    <w:sectPr w:rsidR="00A8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580"/>
    <w:multiLevelType w:val="multilevel"/>
    <w:tmpl w:val="E268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34333"/>
    <w:multiLevelType w:val="multilevel"/>
    <w:tmpl w:val="826A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C5C6C"/>
    <w:multiLevelType w:val="multilevel"/>
    <w:tmpl w:val="AF58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70797"/>
    <w:multiLevelType w:val="multilevel"/>
    <w:tmpl w:val="96BE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615F5"/>
    <w:multiLevelType w:val="multilevel"/>
    <w:tmpl w:val="FFD8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92"/>
    <w:rsid w:val="001420EA"/>
    <w:rsid w:val="001A7992"/>
    <w:rsid w:val="00216AE8"/>
    <w:rsid w:val="00250BCC"/>
    <w:rsid w:val="002775F3"/>
    <w:rsid w:val="002B3DBD"/>
    <w:rsid w:val="003B6E7F"/>
    <w:rsid w:val="006D6068"/>
    <w:rsid w:val="0089650B"/>
    <w:rsid w:val="009163F2"/>
    <w:rsid w:val="00A610EE"/>
    <w:rsid w:val="00A82CAF"/>
    <w:rsid w:val="00C40063"/>
    <w:rsid w:val="00CB266F"/>
    <w:rsid w:val="00CB55C2"/>
    <w:rsid w:val="00EE74F0"/>
    <w:rsid w:val="00F54860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-dent.ru/potential/impla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al-dent.ru/patient/articles/ksenon_v_borbe_so_stresso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UserAdmin</cp:lastModifiedBy>
  <cp:revision>4</cp:revision>
  <dcterms:created xsi:type="dcterms:W3CDTF">2017-10-25T10:29:00Z</dcterms:created>
  <dcterms:modified xsi:type="dcterms:W3CDTF">2017-11-01T07:21:00Z</dcterms:modified>
</cp:coreProperties>
</file>